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2B98" w14:textId="77777777" w:rsidR="00EE58B9" w:rsidRPr="008B6896" w:rsidRDefault="008B6896" w:rsidP="008B6896">
      <w:pPr>
        <w:jc w:val="center"/>
        <w:rPr>
          <w:sz w:val="36"/>
          <w:szCs w:val="36"/>
        </w:rPr>
      </w:pPr>
      <w:r w:rsidRPr="008B6896">
        <w:rPr>
          <w:sz w:val="36"/>
          <w:szCs w:val="36"/>
        </w:rPr>
        <w:t>What am I REALLY grading</w:t>
      </w:r>
      <w:r>
        <w:rPr>
          <w:sz w:val="36"/>
          <w:szCs w:val="36"/>
        </w:rPr>
        <w:t xml:space="preserve"> on the report card</w:t>
      </w:r>
      <w:r w:rsidRPr="008B6896">
        <w:rPr>
          <w:sz w:val="36"/>
          <w:szCs w:val="36"/>
        </w:rPr>
        <w:t>?</w:t>
      </w:r>
    </w:p>
    <w:p w14:paraId="4A765676" w14:textId="4A746F49" w:rsidR="008B6896" w:rsidRPr="008B6896" w:rsidRDefault="00FD5BBC" w:rsidP="008B689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Fourth </w:t>
      </w:r>
      <w:r w:rsidR="008B6896" w:rsidRPr="008B6896">
        <w:rPr>
          <w:sz w:val="36"/>
          <w:szCs w:val="36"/>
        </w:rPr>
        <w:t>Grade</w:t>
      </w:r>
      <w:r w:rsidR="002958E6">
        <w:rPr>
          <w:sz w:val="36"/>
          <w:szCs w:val="36"/>
        </w:rPr>
        <w:t xml:space="preserve"> CCLS</w:t>
      </w:r>
    </w:p>
    <w:p w14:paraId="38DFCA74" w14:textId="77777777" w:rsidR="008B6896" w:rsidRDefault="008B6896"/>
    <w:p w14:paraId="7C6698F5" w14:textId="25A77853" w:rsidR="008B6896" w:rsidRPr="008B6896" w:rsidRDefault="00675F2B">
      <w:pPr>
        <w:rPr>
          <w:b/>
        </w:rPr>
      </w:pPr>
      <w:r>
        <w:rPr>
          <w:b/>
        </w:rPr>
        <w:t>Speaking and Listening</w:t>
      </w:r>
    </w:p>
    <w:p w14:paraId="0706E086" w14:textId="0655CE42" w:rsidR="008B6896" w:rsidRPr="008B6896" w:rsidRDefault="00675F2B">
      <w:pPr>
        <w:rPr>
          <w:i/>
        </w:rPr>
      </w:pPr>
      <w:r>
        <w:rPr>
          <w:i/>
        </w:rPr>
        <w:t>Comprehension and Collaboration</w:t>
      </w:r>
    </w:p>
    <w:p w14:paraId="103D3A60" w14:textId="26933975" w:rsidR="00675F2B" w:rsidRPr="00C05223" w:rsidRDefault="00675F2B" w:rsidP="00675F2B">
      <w:pPr>
        <w:pStyle w:val="ListParagraph"/>
        <w:numPr>
          <w:ilvl w:val="0"/>
          <w:numId w:val="19"/>
        </w:numPr>
        <w:rPr>
          <w:color w:val="0000FF"/>
        </w:rPr>
      </w:pPr>
      <w:r w:rsidRPr="00C05223">
        <w:rPr>
          <w:color w:val="0000FF"/>
        </w:rPr>
        <w:t xml:space="preserve">Engage effectively in a range of collaborative discussions (one-on-one, in groups, and teacher-led) with diverse partners on </w:t>
      </w:r>
      <w:r w:rsidR="00AD5168" w:rsidRPr="00C05223">
        <w:rPr>
          <w:i/>
          <w:color w:val="0000FF"/>
        </w:rPr>
        <w:t>grade 4</w:t>
      </w:r>
      <w:r w:rsidRPr="00C05223">
        <w:rPr>
          <w:i/>
          <w:color w:val="0000FF"/>
        </w:rPr>
        <w:t xml:space="preserve"> topics and texts</w:t>
      </w:r>
      <w:r w:rsidRPr="00C05223">
        <w:rPr>
          <w:color w:val="0000FF"/>
        </w:rPr>
        <w:t>, building on others’ ideas and expressing their own clearly.</w:t>
      </w:r>
    </w:p>
    <w:p w14:paraId="0EC9CE5F" w14:textId="618FF792" w:rsidR="00675F2B" w:rsidRPr="00C05223" w:rsidRDefault="00675F2B" w:rsidP="00675F2B">
      <w:pPr>
        <w:pStyle w:val="ListParagraph"/>
        <w:numPr>
          <w:ilvl w:val="0"/>
          <w:numId w:val="26"/>
        </w:numPr>
        <w:rPr>
          <w:color w:val="0000FF"/>
        </w:rPr>
      </w:pPr>
      <w:r w:rsidRPr="00C05223">
        <w:rPr>
          <w:color w:val="0000FF"/>
        </w:rPr>
        <w:t>Come to discussions prepared, having read or studied required material;</w:t>
      </w:r>
    </w:p>
    <w:p w14:paraId="1CC9044A" w14:textId="77777777" w:rsidR="00675F2B" w:rsidRPr="00C05223" w:rsidRDefault="00675F2B" w:rsidP="00675F2B">
      <w:pPr>
        <w:rPr>
          <w:color w:val="0000FF"/>
        </w:rPr>
      </w:pPr>
      <w:r w:rsidRPr="00C05223">
        <w:rPr>
          <w:color w:val="0000FF"/>
        </w:rPr>
        <w:tab/>
        <w:t xml:space="preserve">       </w:t>
      </w:r>
      <w:proofErr w:type="gramStart"/>
      <w:r w:rsidRPr="00C05223">
        <w:rPr>
          <w:color w:val="0000FF"/>
        </w:rPr>
        <w:t>explicitly</w:t>
      </w:r>
      <w:proofErr w:type="gramEnd"/>
      <w:r w:rsidRPr="00C05223">
        <w:rPr>
          <w:color w:val="0000FF"/>
        </w:rPr>
        <w:t xml:space="preserve"> draw on that preparation and other information known about </w:t>
      </w:r>
    </w:p>
    <w:p w14:paraId="6B1973C7" w14:textId="48533492" w:rsidR="00675F2B" w:rsidRPr="00C05223" w:rsidRDefault="00675F2B" w:rsidP="00675F2B">
      <w:pPr>
        <w:rPr>
          <w:color w:val="0000FF"/>
        </w:rPr>
      </w:pPr>
      <w:r w:rsidRPr="00C05223">
        <w:rPr>
          <w:color w:val="0000FF"/>
        </w:rPr>
        <w:tab/>
        <w:t xml:space="preserve">       </w:t>
      </w:r>
      <w:proofErr w:type="gramStart"/>
      <w:r w:rsidRPr="00C05223">
        <w:rPr>
          <w:color w:val="0000FF"/>
        </w:rPr>
        <w:t>the</w:t>
      </w:r>
      <w:proofErr w:type="gramEnd"/>
      <w:r w:rsidRPr="00C05223">
        <w:rPr>
          <w:color w:val="0000FF"/>
        </w:rPr>
        <w:t xml:space="preserve"> topic to explore ideas under discussion.</w:t>
      </w:r>
    </w:p>
    <w:p w14:paraId="20581C7C" w14:textId="13960FB2" w:rsidR="00675F2B" w:rsidRPr="00C05223" w:rsidRDefault="00675F2B" w:rsidP="00AD5168">
      <w:pPr>
        <w:rPr>
          <w:color w:val="0000FF"/>
        </w:rPr>
      </w:pPr>
      <w:r w:rsidRPr="00C05223">
        <w:rPr>
          <w:color w:val="0000FF"/>
        </w:rPr>
        <w:tab/>
        <w:t xml:space="preserve">b.   Follow </w:t>
      </w:r>
      <w:r w:rsidR="00AD5168" w:rsidRPr="00C05223">
        <w:rPr>
          <w:rFonts w:cs="Perpetua"/>
          <w:color w:val="0000FF"/>
        </w:rPr>
        <w:t>agreed-upon rules for discussions and carry out assigned roles.</w:t>
      </w:r>
    </w:p>
    <w:p w14:paraId="43F45D76" w14:textId="77777777" w:rsidR="00AD5168" w:rsidRPr="00C05223" w:rsidRDefault="00675F2B" w:rsidP="00675F2B">
      <w:pPr>
        <w:rPr>
          <w:rFonts w:cs="Perpetua"/>
          <w:color w:val="0000FF"/>
        </w:rPr>
      </w:pPr>
      <w:r w:rsidRPr="00C05223">
        <w:rPr>
          <w:color w:val="0000FF"/>
        </w:rPr>
        <w:tab/>
        <w:t xml:space="preserve">c.    </w:t>
      </w:r>
      <w:r w:rsidR="00AD5168" w:rsidRPr="00C05223">
        <w:rPr>
          <w:rFonts w:cs="Perpetua"/>
          <w:color w:val="0000FF"/>
        </w:rPr>
        <w:t>Pose and respond to specific questions to clarify or follow up on</w:t>
      </w:r>
    </w:p>
    <w:p w14:paraId="250105DD" w14:textId="77777777" w:rsidR="00AD5168" w:rsidRPr="00C05223" w:rsidRDefault="00AD5168" w:rsidP="00675F2B">
      <w:pPr>
        <w:rPr>
          <w:rFonts w:cs="Perpetua"/>
          <w:color w:val="0000FF"/>
        </w:rPr>
      </w:pPr>
      <w:r w:rsidRPr="00C05223">
        <w:rPr>
          <w:rFonts w:cs="Perpetua"/>
          <w:color w:val="0000FF"/>
        </w:rPr>
        <w:t xml:space="preserve">                     </w:t>
      </w:r>
      <w:proofErr w:type="gramStart"/>
      <w:r w:rsidRPr="00C05223">
        <w:rPr>
          <w:rFonts w:cs="Perpetua"/>
          <w:color w:val="0000FF"/>
        </w:rPr>
        <w:t>information</w:t>
      </w:r>
      <w:proofErr w:type="gramEnd"/>
      <w:r w:rsidRPr="00C05223">
        <w:rPr>
          <w:rFonts w:cs="Perpetua"/>
          <w:color w:val="0000FF"/>
        </w:rPr>
        <w:t>, and make comments that contribute to the discussion and</w:t>
      </w:r>
    </w:p>
    <w:p w14:paraId="055AA1D8" w14:textId="54E21B84" w:rsidR="00675F2B" w:rsidRPr="00C05223" w:rsidRDefault="00AD5168" w:rsidP="00675F2B">
      <w:pPr>
        <w:rPr>
          <w:color w:val="0000FF"/>
        </w:rPr>
      </w:pPr>
      <w:r w:rsidRPr="00C05223">
        <w:rPr>
          <w:rFonts w:cs="Perpetua"/>
          <w:color w:val="0000FF"/>
        </w:rPr>
        <w:t xml:space="preserve">                     </w:t>
      </w:r>
      <w:proofErr w:type="gramStart"/>
      <w:r w:rsidRPr="00C05223">
        <w:rPr>
          <w:rFonts w:cs="Perpetua"/>
          <w:color w:val="0000FF"/>
        </w:rPr>
        <w:t>link</w:t>
      </w:r>
      <w:proofErr w:type="gramEnd"/>
      <w:r w:rsidRPr="00C05223">
        <w:rPr>
          <w:rFonts w:cs="Perpetua"/>
          <w:color w:val="0000FF"/>
        </w:rPr>
        <w:t xml:space="preserve"> to the remarks of others.</w:t>
      </w:r>
    </w:p>
    <w:p w14:paraId="58F95A19" w14:textId="77777777" w:rsidR="00AD5168" w:rsidRPr="00C05223" w:rsidRDefault="00AD5168" w:rsidP="00675F2B">
      <w:pPr>
        <w:rPr>
          <w:rFonts w:cs="Perpetua"/>
          <w:color w:val="0000FF"/>
        </w:rPr>
      </w:pPr>
      <w:r w:rsidRPr="00C05223">
        <w:rPr>
          <w:color w:val="0000FF"/>
        </w:rPr>
        <w:tab/>
        <w:t xml:space="preserve">d.    </w:t>
      </w:r>
      <w:r w:rsidRPr="00C05223">
        <w:rPr>
          <w:rFonts w:cs="Perpetua"/>
          <w:color w:val="0000FF"/>
        </w:rPr>
        <w:t xml:space="preserve">Review the key ideas expressed and explain their own ideas and </w:t>
      </w:r>
    </w:p>
    <w:p w14:paraId="14EA395E" w14:textId="0173E0BA" w:rsidR="00675F2B" w:rsidRPr="00C05223" w:rsidRDefault="00AD5168" w:rsidP="00675F2B">
      <w:pPr>
        <w:rPr>
          <w:color w:val="0000FF"/>
        </w:rPr>
      </w:pPr>
      <w:r w:rsidRPr="00C05223">
        <w:rPr>
          <w:rFonts w:cs="Perpetua"/>
          <w:color w:val="0000FF"/>
        </w:rPr>
        <w:t xml:space="preserve">                     </w:t>
      </w:r>
      <w:proofErr w:type="gramStart"/>
      <w:r w:rsidRPr="00C05223">
        <w:rPr>
          <w:rFonts w:cs="Perpetua"/>
          <w:color w:val="0000FF"/>
        </w:rPr>
        <w:t>understanding</w:t>
      </w:r>
      <w:proofErr w:type="gramEnd"/>
      <w:r w:rsidRPr="00C05223">
        <w:rPr>
          <w:rFonts w:cs="Perpetua"/>
          <w:color w:val="0000FF"/>
        </w:rPr>
        <w:t xml:space="preserve"> in light of the discussion.</w:t>
      </w:r>
    </w:p>
    <w:p w14:paraId="47C44661" w14:textId="77777777" w:rsidR="00AD5168" w:rsidRPr="00C05223" w:rsidRDefault="00AD5168" w:rsidP="00AD5168">
      <w:pPr>
        <w:rPr>
          <w:rFonts w:cs="Perpetua"/>
          <w:color w:val="0000FF"/>
        </w:rPr>
      </w:pPr>
      <w:r w:rsidRPr="00C05223">
        <w:rPr>
          <w:color w:val="0000FF"/>
        </w:rPr>
        <w:tab/>
        <w:t xml:space="preserve">e.    </w:t>
      </w:r>
      <w:r w:rsidRPr="00C05223">
        <w:rPr>
          <w:rFonts w:cs="Perpetua"/>
          <w:color w:val="0000FF"/>
        </w:rPr>
        <w:t xml:space="preserve">Seek to understand and communicate with individuals from different </w:t>
      </w:r>
    </w:p>
    <w:p w14:paraId="58AC54A3" w14:textId="40B01952" w:rsidR="00675F2B" w:rsidRPr="00C05223" w:rsidRDefault="00AD5168" w:rsidP="00AD5168">
      <w:pPr>
        <w:rPr>
          <w:color w:val="0000FF"/>
        </w:rPr>
      </w:pPr>
      <w:r w:rsidRPr="00C05223">
        <w:rPr>
          <w:rFonts w:cs="Perpetua"/>
          <w:color w:val="0000FF"/>
        </w:rPr>
        <w:t xml:space="preserve">                    </w:t>
      </w:r>
      <w:r w:rsidR="006E2A70" w:rsidRPr="00C05223">
        <w:rPr>
          <w:rFonts w:cs="Perpetua"/>
          <w:color w:val="0000FF"/>
        </w:rPr>
        <w:t xml:space="preserve"> </w:t>
      </w:r>
      <w:proofErr w:type="gramStart"/>
      <w:r w:rsidRPr="00C05223">
        <w:rPr>
          <w:rFonts w:cs="Perpetua"/>
          <w:color w:val="0000FF"/>
        </w:rPr>
        <w:t>perspectives</w:t>
      </w:r>
      <w:proofErr w:type="gramEnd"/>
      <w:r w:rsidRPr="00C05223">
        <w:rPr>
          <w:rFonts w:cs="Perpetua"/>
          <w:color w:val="0000FF"/>
        </w:rPr>
        <w:t xml:space="preserve"> and cultural backgrounds.</w:t>
      </w:r>
    </w:p>
    <w:p w14:paraId="09AB9944" w14:textId="77777777" w:rsidR="00675F2B" w:rsidRPr="00C05223" w:rsidRDefault="00675F2B" w:rsidP="00675F2B">
      <w:pPr>
        <w:rPr>
          <w:color w:val="0000FF"/>
        </w:rPr>
      </w:pPr>
    </w:p>
    <w:p w14:paraId="648A242F" w14:textId="63301393" w:rsidR="00716DEB" w:rsidRPr="00C05223" w:rsidRDefault="006E2A70" w:rsidP="006E2A70">
      <w:pPr>
        <w:pStyle w:val="ListParagraph"/>
        <w:numPr>
          <w:ilvl w:val="0"/>
          <w:numId w:val="19"/>
        </w:numPr>
        <w:rPr>
          <w:color w:val="0000FF"/>
        </w:rPr>
      </w:pPr>
      <w:r w:rsidRPr="00C05223">
        <w:rPr>
          <w:rFonts w:cs="Perpetua"/>
          <w:color w:val="0000FF"/>
        </w:rPr>
        <w:t>Paraphrase portions of a text read aloud or information presented in diverse media and formats, including visually, quantitatively, and orally.</w:t>
      </w:r>
    </w:p>
    <w:p w14:paraId="466BD8A7" w14:textId="77777777" w:rsidR="006E2A70" w:rsidRPr="00C05223" w:rsidRDefault="006E2A70" w:rsidP="006E2A70">
      <w:pPr>
        <w:pStyle w:val="ListParagraph"/>
        <w:rPr>
          <w:color w:val="0000FF"/>
        </w:rPr>
      </w:pPr>
    </w:p>
    <w:p w14:paraId="0C8A9DF2" w14:textId="7DD11AE9" w:rsidR="00716DEB" w:rsidRPr="00C05223" w:rsidRDefault="006E2A70" w:rsidP="006E2A70">
      <w:pPr>
        <w:pStyle w:val="ListParagraph"/>
        <w:numPr>
          <w:ilvl w:val="0"/>
          <w:numId w:val="19"/>
        </w:numPr>
        <w:rPr>
          <w:color w:val="0000FF"/>
        </w:rPr>
      </w:pPr>
      <w:r w:rsidRPr="00C05223">
        <w:rPr>
          <w:rFonts w:cs="Perpetua"/>
          <w:color w:val="0000FF"/>
        </w:rPr>
        <w:t>Identify the reasons and evidence a speaker provides to support particular points.</w:t>
      </w:r>
    </w:p>
    <w:p w14:paraId="5A025820" w14:textId="77777777" w:rsidR="006E2A70" w:rsidRPr="006E2A70" w:rsidRDefault="006E2A70" w:rsidP="006E2A70">
      <w:pPr>
        <w:rPr>
          <w:color w:val="548DD4" w:themeColor="text2" w:themeTint="99"/>
        </w:rPr>
      </w:pPr>
    </w:p>
    <w:p w14:paraId="3CD9F66D" w14:textId="77777777" w:rsidR="00716DEB" w:rsidRDefault="00716DEB" w:rsidP="00716DEB">
      <w:pPr>
        <w:rPr>
          <w:i/>
        </w:rPr>
      </w:pPr>
      <w:r>
        <w:rPr>
          <w:i/>
        </w:rPr>
        <w:t>Presentation of Knowledge and Ideas</w:t>
      </w:r>
    </w:p>
    <w:p w14:paraId="034FABEF" w14:textId="77777777" w:rsidR="00716DEB" w:rsidRDefault="00716DEB" w:rsidP="00716DEB">
      <w:pPr>
        <w:rPr>
          <w:i/>
        </w:rPr>
      </w:pPr>
    </w:p>
    <w:p w14:paraId="16786CC9" w14:textId="2B1BDC71" w:rsidR="00F24136" w:rsidRPr="00C05223" w:rsidRDefault="006E2A70" w:rsidP="006E2A70">
      <w:pPr>
        <w:pStyle w:val="ListParagraph"/>
        <w:numPr>
          <w:ilvl w:val="0"/>
          <w:numId w:val="19"/>
        </w:numPr>
        <w:rPr>
          <w:color w:val="0000FF"/>
        </w:rPr>
      </w:pPr>
      <w:r w:rsidRPr="00C05223">
        <w:rPr>
          <w:rFonts w:cs="Perpetua"/>
          <w:color w:val="0000FF"/>
        </w:rPr>
        <w:t>Report on a topic or text, tell a story, or recount an experience in an organized manner, using appropriate facts and relevant, descriptive details to support main ideas or themes; speak clearly at an understandable pace.</w:t>
      </w:r>
    </w:p>
    <w:p w14:paraId="66E49E42" w14:textId="77777777" w:rsidR="006E2A70" w:rsidRPr="00C05223" w:rsidRDefault="006E2A70" w:rsidP="006E2A70">
      <w:pPr>
        <w:pStyle w:val="ListParagraph"/>
        <w:rPr>
          <w:color w:val="0000FF"/>
        </w:rPr>
      </w:pPr>
    </w:p>
    <w:p w14:paraId="06679412" w14:textId="3814DF6C" w:rsidR="006E2A70" w:rsidRPr="00C05223" w:rsidRDefault="006E2A70" w:rsidP="006E2A70">
      <w:pPr>
        <w:pStyle w:val="ListParagraph"/>
        <w:numPr>
          <w:ilvl w:val="0"/>
          <w:numId w:val="19"/>
        </w:numPr>
        <w:rPr>
          <w:color w:val="0000FF"/>
        </w:rPr>
      </w:pPr>
      <w:r w:rsidRPr="00C05223">
        <w:rPr>
          <w:rFonts w:cs="Perpetua"/>
          <w:color w:val="0000FF"/>
        </w:rPr>
        <w:t xml:space="preserve">Add audio recordings and visual displays to presentations when appropriate to enhance the development of main ideas or themes.  </w:t>
      </w:r>
    </w:p>
    <w:p w14:paraId="50C37DC4" w14:textId="75E9DB65" w:rsidR="006E2A70" w:rsidRPr="00C05223" w:rsidRDefault="006E2A70" w:rsidP="006E2A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erpetua" w:hAnsi="Perpetua" w:cs="Perpetua"/>
          <w:color w:val="0000FF"/>
          <w:sz w:val="20"/>
          <w:szCs w:val="20"/>
        </w:rPr>
      </w:pPr>
      <w:r w:rsidRPr="00C05223">
        <w:rPr>
          <w:color w:val="0000FF"/>
        </w:rPr>
        <w:t xml:space="preserve">   </w:t>
      </w:r>
    </w:p>
    <w:p w14:paraId="37C68B84" w14:textId="3A5118FA" w:rsidR="006E2A70" w:rsidRPr="00C05223" w:rsidRDefault="006E2A70" w:rsidP="006E2A70">
      <w:pPr>
        <w:pStyle w:val="ListParagraph"/>
        <w:numPr>
          <w:ilvl w:val="0"/>
          <w:numId w:val="19"/>
        </w:numPr>
        <w:rPr>
          <w:color w:val="0000FF"/>
        </w:rPr>
      </w:pPr>
      <w:r w:rsidRPr="00C05223">
        <w:rPr>
          <w:rFonts w:cs="Perpetua"/>
          <w:color w:val="0000FF"/>
        </w:rPr>
        <w:t>Differentiate between contexts that call for formal English (e.g., presenting ideas) and situations where informal discourse is appropriate (e.g., small-group discussion); use formal English when appropriate to task and situation. (See grade 4 Language standards 1 and 3</w:t>
      </w:r>
      <w:r w:rsidR="00407643">
        <w:rPr>
          <w:rFonts w:cs="Perpetua"/>
          <w:color w:val="0000FF"/>
        </w:rPr>
        <w:t xml:space="preserve"> </w:t>
      </w:r>
      <w:bookmarkStart w:id="0" w:name="_GoBack"/>
      <w:r w:rsidR="00407643" w:rsidRPr="00874D89">
        <w:rPr>
          <w:rFonts w:cs="Perpetua"/>
          <w:color w:val="4F81BD" w:themeColor="accent1"/>
        </w:rPr>
        <w:t>above</w:t>
      </w:r>
      <w:r w:rsidRPr="00874D89">
        <w:rPr>
          <w:rFonts w:cs="Perpetua"/>
          <w:color w:val="4F81BD" w:themeColor="accent1"/>
        </w:rPr>
        <w:t>.)</w:t>
      </w:r>
      <w:bookmarkEnd w:id="0"/>
    </w:p>
    <w:p w14:paraId="2CA5A475" w14:textId="55861792" w:rsidR="00F24136" w:rsidRPr="00F24136" w:rsidRDefault="00F24136" w:rsidP="00F24136">
      <w:pPr>
        <w:rPr>
          <w:color w:val="548DD4" w:themeColor="text2" w:themeTint="99"/>
        </w:rPr>
      </w:pPr>
    </w:p>
    <w:sectPr w:rsidR="00F24136" w:rsidRPr="00F24136" w:rsidSect="00EE58B9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01E0FA" w14:textId="77777777" w:rsidR="00E3008B" w:rsidRDefault="00E3008B" w:rsidP="00E3008B">
      <w:r>
        <w:separator/>
      </w:r>
    </w:p>
  </w:endnote>
  <w:endnote w:type="continuationSeparator" w:id="0">
    <w:p w14:paraId="15558D48" w14:textId="77777777" w:rsidR="00E3008B" w:rsidRDefault="00E3008B" w:rsidP="00E30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C5392" w14:textId="77777777" w:rsidR="00E3008B" w:rsidRDefault="00E3008B" w:rsidP="00E3008B">
      <w:r>
        <w:separator/>
      </w:r>
    </w:p>
  </w:footnote>
  <w:footnote w:type="continuationSeparator" w:id="0">
    <w:p w14:paraId="51CBD3C2" w14:textId="77777777" w:rsidR="00E3008B" w:rsidRDefault="00E3008B" w:rsidP="00E300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8A2C2D" w14:textId="447BCA79" w:rsidR="00E3008B" w:rsidRPr="00E3008B" w:rsidRDefault="00E3008B" w:rsidP="00E3008B">
    <w:pPr>
      <w:pStyle w:val="Header"/>
      <w:jc w:val="center"/>
      <w:rPr>
        <w:color w:val="0000FF"/>
        <w:sz w:val="36"/>
        <w:szCs w:val="36"/>
      </w:rPr>
    </w:pPr>
    <w:r w:rsidRPr="00E3008B">
      <w:rPr>
        <w:color w:val="0000FF"/>
        <w:sz w:val="36"/>
        <w:szCs w:val="36"/>
      </w:rPr>
      <w:t>Speaking and Listening Fourth Grade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63B0"/>
    <w:multiLevelType w:val="hybridMultilevel"/>
    <w:tmpl w:val="E5C07818"/>
    <w:lvl w:ilvl="0" w:tplc="42ECEC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C56A10"/>
    <w:multiLevelType w:val="multilevel"/>
    <w:tmpl w:val="A00EB1D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9135F"/>
    <w:multiLevelType w:val="multilevel"/>
    <w:tmpl w:val="20C237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E3FD0"/>
    <w:multiLevelType w:val="multilevel"/>
    <w:tmpl w:val="CF0CA99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F254EC"/>
    <w:multiLevelType w:val="multilevel"/>
    <w:tmpl w:val="A00EB1D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4524B"/>
    <w:multiLevelType w:val="hybridMultilevel"/>
    <w:tmpl w:val="A8D20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F734D9"/>
    <w:multiLevelType w:val="hybridMultilevel"/>
    <w:tmpl w:val="50067A5C"/>
    <w:lvl w:ilvl="0" w:tplc="40D24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7B4340"/>
    <w:multiLevelType w:val="multilevel"/>
    <w:tmpl w:val="A00EB1D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D14D74"/>
    <w:multiLevelType w:val="hybridMultilevel"/>
    <w:tmpl w:val="20C23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36360F"/>
    <w:multiLevelType w:val="hybridMultilevel"/>
    <w:tmpl w:val="B82621BE"/>
    <w:lvl w:ilvl="0" w:tplc="855CB3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9E2F49"/>
    <w:multiLevelType w:val="hybridMultilevel"/>
    <w:tmpl w:val="9A9CCCD0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F82E5B"/>
    <w:multiLevelType w:val="multilevel"/>
    <w:tmpl w:val="DD988B8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BF3437"/>
    <w:multiLevelType w:val="multilevel"/>
    <w:tmpl w:val="20C237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AF3B53"/>
    <w:multiLevelType w:val="hybridMultilevel"/>
    <w:tmpl w:val="306E4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4B3791"/>
    <w:multiLevelType w:val="hybridMultilevel"/>
    <w:tmpl w:val="DD988B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D65C6C"/>
    <w:multiLevelType w:val="hybridMultilevel"/>
    <w:tmpl w:val="CF0CA9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252383"/>
    <w:multiLevelType w:val="hybridMultilevel"/>
    <w:tmpl w:val="4314EA66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07116E"/>
    <w:multiLevelType w:val="hybridMultilevel"/>
    <w:tmpl w:val="B9BC0C9C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072616"/>
    <w:multiLevelType w:val="hybridMultilevel"/>
    <w:tmpl w:val="A00EB1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E739F2"/>
    <w:multiLevelType w:val="hybridMultilevel"/>
    <w:tmpl w:val="7BFE521E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6E71BA"/>
    <w:multiLevelType w:val="multilevel"/>
    <w:tmpl w:val="481E3B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0B199D"/>
    <w:multiLevelType w:val="hybridMultilevel"/>
    <w:tmpl w:val="6B0E6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90014E"/>
    <w:multiLevelType w:val="hybridMultilevel"/>
    <w:tmpl w:val="6596C8DE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45231C"/>
    <w:multiLevelType w:val="hybridMultilevel"/>
    <w:tmpl w:val="3544DA56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767571"/>
    <w:multiLevelType w:val="hybridMultilevel"/>
    <w:tmpl w:val="8FA2A2B0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65026A"/>
    <w:multiLevelType w:val="hybridMultilevel"/>
    <w:tmpl w:val="A53684D2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0"/>
  </w:num>
  <w:num w:numId="4">
    <w:abstractNumId w:val="13"/>
  </w:num>
  <w:num w:numId="5">
    <w:abstractNumId w:val="21"/>
  </w:num>
  <w:num w:numId="6">
    <w:abstractNumId w:val="2"/>
  </w:num>
  <w:num w:numId="7">
    <w:abstractNumId w:val="12"/>
  </w:num>
  <w:num w:numId="8">
    <w:abstractNumId w:val="18"/>
  </w:num>
  <w:num w:numId="9">
    <w:abstractNumId w:val="1"/>
  </w:num>
  <w:num w:numId="10">
    <w:abstractNumId w:val="4"/>
  </w:num>
  <w:num w:numId="11">
    <w:abstractNumId w:val="7"/>
  </w:num>
  <w:num w:numId="12">
    <w:abstractNumId w:val="15"/>
  </w:num>
  <w:num w:numId="13">
    <w:abstractNumId w:val="3"/>
  </w:num>
  <w:num w:numId="14">
    <w:abstractNumId w:val="14"/>
  </w:num>
  <w:num w:numId="15">
    <w:abstractNumId w:val="11"/>
  </w:num>
  <w:num w:numId="16">
    <w:abstractNumId w:val="6"/>
  </w:num>
  <w:num w:numId="17">
    <w:abstractNumId w:val="22"/>
  </w:num>
  <w:num w:numId="18">
    <w:abstractNumId w:val="24"/>
  </w:num>
  <w:num w:numId="19">
    <w:abstractNumId w:val="17"/>
  </w:num>
  <w:num w:numId="20">
    <w:abstractNumId w:val="10"/>
  </w:num>
  <w:num w:numId="21">
    <w:abstractNumId w:val="23"/>
  </w:num>
  <w:num w:numId="22">
    <w:abstractNumId w:val="25"/>
  </w:num>
  <w:num w:numId="23">
    <w:abstractNumId w:val="16"/>
  </w:num>
  <w:num w:numId="24">
    <w:abstractNumId w:val="19"/>
  </w:num>
  <w:num w:numId="25">
    <w:abstractNumId w:val="9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896"/>
    <w:rsid w:val="000E506B"/>
    <w:rsid w:val="00236932"/>
    <w:rsid w:val="002958E6"/>
    <w:rsid w:val="00364414"/>
    <w:rsid w:val="00407643"/>
    <w:rsid w:val="00596142"/>
    <w:rsid w:val="00675F2B"/>
    <w:rsid w:val="006E1B8E"/>
    <w:rsid w:val="006E2A70"/>
    <w:rsid w:val="00716DEB"/>
    <w:rsid w:val="00874D89"/>
    <w:rsid w:val="008B6896"/>
    <w:rsid w:val="00A24EE9"/>
    <w:rsid w:val="00A51DAC"/>
    <w:rsid w:val="00A812F5"/>
    <w:rsid w:val="00AD5168"/>
    <w:rsid w:val="00C05223"/>
    <w:rsid w:val="00C20C10"/>
    <w:rsid w:val="00C44899"/>
    <w:rsid w:val="00CC2160"/>
    <w:rsid w:val="00E3008B"/>
    <w:rsid w:val="00EC6EC7"/>
    <w:rsid w:val="00EE58B9"/>
    <w:rsid w:val="00F24136"/>
    <w:rsid w:val="00FD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E24D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8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00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008B"/>
  </w:style>
  <w:style w:type="paragraph" w:styleId="Footer">
    <w:name w:val="footer"/>
    <w:basedOn w:val="Normal"/>
    <w:link w:val="FooterChar"/>
    <w:uiPriority w:val="99"/>
    <w:unhideWhenUsed/>
    <w:rsid w:val="00E300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0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8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00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008B"/>
  </w:style>
  <w:style w:type="paragraph" w:styleId="Footer">
    <w:name w:val="footer"/>
    <w:basedOn w:val="Normal"/>
    <w:link w:val="FooterChar"/>
    <w:uiPriority w:val="99"/>
    <w:unhideWhenUsed/>
    <w:rsid w:val="00E300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AMOIA, MICHELE</dc:creator>
  <cp:keywords/>
  <dc:description/>
  <cp:lastModifiedBy>Eagle</cp:lastModifiedBy>
  <cp:revision>4</cp:revision>
  <cp:lastPrinted>2014-08-08T17:27:00Z</cp:lastPrinted>
  <dcterms:created xsi:type="dcterms:W3CDTF">2014-01-13T19:25:00Z</dcterms:created>
  <dcterms:modified xsi:type="dcterms:W3CDTF">2014-08-08T17:27:00Z</dcterms:modified>
</cp:coreProperties>
</file>